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71C2" w14:textId="6288147A" w:rsidR="006119B6" w:rsidRDefault="000955EF">
      <w:pPr>
        <w:pStyle w:val="Item"/>
        <w:jc w:val="center"/>
      </w:pPr>
      <w:r>
        <w:rPr>
          <w:b/>
        </w:rPr>
        <w:t>DECLARAÇÃO DE INSTALAÇÕES FÍSICAS</w:t>
      </w:r>
    </w:p>
    <w:p w14:paraId="40E1FCD6" w14:textId="77777777" w:rsidR="006119B6" w:rsidRDefault="006119B6">
      <w:pPr>
        <w:pStyle w:val="Standard"/>
        <w:spacing w:after="6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8AD8405" w14:textId="1D1657B6" w:rsidR="006119B6" w:rsidRPr="00E3589D" w:rsidRDefault="00F11C59">
      <w:pPr>
        <w:pStyle w:val="Standard"/>
        <w:spacing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kern w:val="0"/>
          <w:sz w:val="22"/>
          <w:szCs w:val="22"/>
          <w:lang w:eastAsia="pt-BR" w:bidi="ar-SA"/>
        </w:rPr>
        <w:t xml:space="preserve">O licitante </w:t>
      </w:r>
      <w:r w:rsidR="000955EF" w:rsidRPr="00113F25">
        <w:rPr>
          <w:rFonts w:ascii="Arial" w:eastAsia="Arial" w:hAnsi="Arial" w:cs="Arial"/>
          <w:sz w:val="22"/>
          <w:szCs w:val="22"/>
        </w:rPr>
        <w:t xml:space="preserve">declara que possui escritório </w:t>
      </w:r>
      <w:r w:rsidR="00E3589D">
        <w:rPr>
          <w:rFonts w:ascii="Arial" w:eastAsia="Arial" w:hAnsi="Arial" w:cs="Arial"/>
          <w:sz w:val="22"/>
          <w:szCs w:val="22"/>
        </w:rPr>
        <w:t xml:space="preserve">no município de Manaus no endereço </w:t>
      </w:r>
      <w:r w:rsidR="00E3589D" w:rsidRPr="00E3589D">
        <w:rPr>
          <w:rFonts w:ascii="Arial" w:eastAsia="Arial" w:hAnsi="Arial" w:cs="Arial"/>
          <w:sz w:val="22"/>
          <w:szCs w:val="22"/>
          <w:highlight w:val="yellow"/>
        </w:rPr>
        <w:t>__________________________________</w:t>
      </w:r>
      <w:r w:rsidR="00E3589D">
        <w:rPr>
          <w:rFonts w:ascii="Arial" w:eastAsia="Arial" w:hAnsi="Arial" w:cs="Arial"/>
          <w:sz w:val="22"/>
          <w:szCs w:val="22"/>
        </w:rPr>
        <w:t xml:space="preserve"> ou</w:t>
      </w:r>
      <w:r w:rsidR="00E3589D" w:rsidRPr="00113F25">
        <w:rPr>
          <w:rFonts w:ascii="Arial" w:eastAsia="Arial" w:hAnsi="Arial" w:cs="Arial"/>
          <w:sz w:val="22"/>
          <w:szCs w:val="22"/>
        </w:rPr>
        <w:t xml:space="preserve"> instalará</w:t>
      </w:r>
      <w:r w:rsidR="00E3589D">
        <w:rPr>
          <w:rFonts w:ascii="Arial" w:eastAsia="Arial" w:hAnsi="Arial" w:cs="Arial"/>
          <w:sz w:val="22"/>
          <w:szCs w:val="22"/>
        </w:rPr>
        <w:t xml:space="preserve"> escritório</w:t>
      </w:r>
      <w:r w:rsidR="000955EF">
        <w:rPr>
          <w:rFonts w:ascii="Arial" w:eastAsia="Arial" w:hAnsi="Arial" w:cs="Arial"/>
          <w:sz w:val="22"/>
          <w:szCs w:val="22"/>
        </w:rPr>
        <w:t xml:space="preserve">, a ser comprovado no prazo máximo de </w:t>
      </w:r>
      <w:r w:rsidR="00E3589D">
        <w:rPr>
          <w:rFonts w:ascii="Arial" w:eastAsia="Arial" w:hAnsi="Arial" w:cs="Arial"/>
          <w:sz w:val="22"/>
          <w:szCs w:val="22"/>
        </w:rPr>
        <w:t>10</w:t>
      </w:r>
      <w:r w:rsidR="000955EF">
        <w:rPr>
          <w:rFonts w:ascii="Arial" w:eastAsia="Arial" w:hAnsi="Arial" w:cs="Arial"/>
          <w:sz w:val="22"/>
          <w:szCs w:val="22"/>
        </w:rPr>
        <w:t xml:space="preserve"> (</w:t>
      </w:r>
      <w:r w:rsidR="00E3589D">
        <w:rPr>
          <w:rFonts w:ascii="Arial" w:eastAsia="Arial" w:hAnsi="Arial" w:cs="Arial"/>
          <w:sz w:val="22"/>
          <w:szCs w:val="22"/>
        </w:rPr>
        <w:t>dez</w:t>
      </w:r>
      <w:r w:rsidR="000955EF">
        <w:rPr>
          <w:rFonts w:ascii="Arial" w:eastAsia="Arial" w:hAnsi="Arial" w:cs="Arial"/>
          <w:sz w:val="22"/>
          <w:szCs w:val="22"/>
        </w:rPr>
        <w:t>) dias contados a partir da vigência do</w:t>
      </w:r>
      <w:r w:rsidR="000955EF" w:rsidRPr="00E3589D">
        <w:rPr>
          <w:rFonts w:ascii="Arial" w:eastAsia="Arial" w:hAnsi="Arial" w:cs="Arial"/>
          <w:sz w:val="22"/>
          <w:szCs w:val="22"/>
        </w:rPr>
        <w:t xml:space="preserve"> contrato.</w:t>
      </w:r>
      <w:bookmarkStart w:id="0" w:name="_Hlk67056978"/>
      <w:bookmarkEnd w:id="0"/>
    </w:p>
    <w:p w14:paraId="0A241BB7" w14:textId="77777777" w:rsidR="006119B6" w:rsidRDefault="000955EF" w:rsidP="00113F25">
      <w:pPr>
        <w:pStyle w:val="Item"/>
        <w:spacing w:before="240" w:line="276" w:lineRule="auto"/>
      </w:pPr>
      <w:r>
        <w:t>A presente declaração é regida pela legislação brasileira, ficando eleito o foro da Comarca de Manaus/AM onde está sendo realizado o processo de contratação para resolução de disputas.</w:t>
      </w:r>
    </w:p>
    <w:p w14:paraId="2647FB3F" w14:textId="4599BA10" w:rsidR="006119B6" w:rsidRDefault="000955EF">
      <w:pPr>
        <w:pStyle w:val="Item"/>
        <w:spacing w:line="276" w:lineRule="auto"/>
      </w:pPr>
      <w:r>
        <w:t>O (s) licitante (s) tem conhecimento de que para os devidos fins de direito, sob as penas da lei, as informações prestadas e documentos apresentados, são verdadeiros e autênticos (</w:t>
      </w:r>
      <w:r w:rsidR="002200D2">
        <w:t>fiéis</w:t>
      </w:r>
      <w:r>
        <w:t xml:space="preserve"> a verdade e condizentes com a realidade dos fatos à época).</w:t>
      </w:r>
    </w:p>
    <w:p w14:paraId="327E6978" w14:textId="77777777" w:rsidR="006119B6" w:rsidRDefault="000955EF">
      <w:pPr>
        <w:pStyle w:val="Item"/>
        <w:spacing w:line="276" w:lineRule="auto"/>
      </w:pPr>
      <w:r>
        <w:t>O licitante fica desde já ciente de que, se comprovada, a qualquer tempo, fraude ou falsidade, em prova ou declaração, estará sujeito a sanções cíveis, criminais e/ou administrativa, conforme dispõe o artigo 2° da Lei nº 7.115, de 29 de agosto de 1983, estando ciente das penalidades previstas no Código Penal Brasileiro, no RILC-AFEAM, no instrumento convocatório, bem como em toda legislação que regula a matéria.</w:t>
      </w:r>
    </w:p>
    <w:p w14:paraId="36A0E24F" w14:textId="77777777" w:rsidR="006119B6" w:rsidRDefault="000955EF">
      <w:pPr>
        <w:pStyle w:val="Item"/>
        <w:spacing w:line="276" w:lineRule="auto"/>
      </w:pPr>
      <w:r>
        <w:t xml:space="preserve">Esta declaração é firmada por representante legal devidamente autorizado para obrigar </w:t>
      </w:r>
      <w:proofErr w:type="gramStart"/>
      <w:r>
        <w:t>o</w:t>
      </w:r>
      <w:r>
        <w:rPr>
          <w:highlight w:val="yellow"/>
        </w:rPr>
        <w:t>[</w:t>
      </w:r>
      <w:proofErr w:type="gramEnd"/>
      <w:r>
        <w:rPr>
          <w:highlight w:val="yellow"/>
        </w:rPr>
        <w:t>nome do proponente]</w:t>
      </w:r>
      <w:r>
        <w:t xml:space="preserve"> de acordo com seus atos constitutivos.</w:t>
      </w:r>
    </w:p>
    <w:p w14:paraId="5516AFA3" w14:textId="77777777" w:rsidR="006119B6" w:rsidRDefault="006119B6">
      <w:pPr>
        <w:pStyle w:val="Item"/>
      </w:pPr>
    </w:p>
    <w:p w14:paraId="625CF03B" w14:textId="77777777" w:rsidR="006119B6" w:rsidRDefault="006119B6">
      <w:pPr>
        <w:pStyle w:val="Item"/>
      </w:pPr>
    </w:p>
    <w:p w14:paraId="2278F67B" w14:textId="77777777" w:rsidR="006119B6" w:rsidRDefault="000955EF">
      <w:pPr>
        <w:pStyle w:val="Item"/>
      </w:pPr>
      <w:r>
        <w:t>Informar local e data</w:t>
      </w:r>
    </w:p>
    <w:p w14:paraId="15948781" w14:textId="77777777" w:rsidR="006119B6" w:rsidRDefault="000955EF">
      <w:pPr>
        <w:pStyle w:val="Item"/>
      </w:pPr>
      <w:r>
        <w:t>NOME DA EMPRESA OU CONSÓRCIO</w:t>
      </w:r>
    </w:p>
    <w:p w14:paraId="1D8822B3" w14:textId="77777777" w:rsidR="00113F25" w:rsidRDefault="00113F25">
      <w:pPr>
        <w:pStyle w:val="Item"/>
        <w:spacing w:line="276" w:lineRule="auto"/>
        <w:jc w:val="center"/>
        <w:rPr>
          <w:b/>
          <w:sz w:val="24"/>
          <w:szCs w:val="24"/>
        </w:rPr>
      </w:pPr>
    </w:p>
    <w:p w14:paraId="7E1F29E4" w14:textId="25D2A81D" w:rsidR="006119B6" w:rsidRDefault="000955EF">
      <w:pPr>
        <w:pStyle w:val="Item"/>
        <w:spacing w:line="276" w:lineRule="auto"/>
        <w:jc w:val="center"/>
      </w:pPr>
      <w:r>
        <w:rPr>
          <w:b/>
          <w:sz w:val="24"/>
          <w:szCs w:val="24"/>
        </w:rPr>
        <w:t>Assinatura do representante legal</w:t>
      </w:r>
    </w:p>
    <w:p w14:paraId="0C96FB5B" w14:textId="77777777" w:rsidR="006119B6" w:rsidRDefault="006119B6"/>
    <w:sectPr w:rsidR="006119B6" w:rsidSect="0037690F">
      <w:footerReference w:type="default" r:id="rId6"/>
      <w:pgSz w:w="11906" w:h="16838"/>
      <w:pgMar w:top="1417" w:right="1701" w:bottom="1417" w:left="1701" w:header="708" w:footer="708" w:gutter="0"/>
      <w:pgNumType w:start="69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4179" w14:textId="77777777" w:rsidR="00956618" w:rsidRDefault="000955EF">
      <w:pPr>
        <w:spacing w:after="0" w:line="240" w:lineRule="auto"/>
      </w:pPr>
      <w:r>
        <w:separator/>
      </w:r>
    </w:p>
  </w:endnote>
  <w:endnote w:type="continuationSeparator" w:id="0">
    <w:p w14:paraId="5DC197A4" w14:textId="77777777" w:rsidR="00956618" w:rsidRDefault="0009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80A" w14:textId="2D7550E1" w:rsidR="003372C4" w:rsidRDefault="003372C4">
    <w:pPr>
      <w:pStyle w:val="Rodap"/>
      <w:jc w:val="right"/>
    </w:pPr>
  </w:p>
  <w:p w14:paraId="2A12B91D" w14:textId="5E5A496C" w:rsidR="006119B6" w:rsidRDefault="006119B6" w:rsidP="0094443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785A" w14:textId="77777777" w:rsidR="00956618" w:rsidRDefault="000955EF">
      <w:pPr>
        <w:spacing w:after="0" w:line="240" w:lineRule="auto"/>
      </w:pPr>
      <w:r>
        <w:separator/>
      </w:r>
    </w:p>
  </w:footnote>
  <w:footnote w:type="continuationSeparator" w:id="0">
    <w:p w14:paraId="103EBDB0" w14:textId="77777777" w:rsidR="00956618" w:rsidRDefault="0009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B6"/>
    <w:rsid w:val="000955EF"/>
    <w:rsid w:val="00113F25"/>
    <w:rsid w:val="00186494"/>
    <w:rsid w:val="001E0925"/>
    <w:rsid w:val="002200D2"/>
    <w:rsid w:val="003372C4"/>
    <w:rsid w:val="0037690F"/>
    <w:rsid w:val="003D0A5B"/>
    <w:rsid w:val="00416170"/>
    <w:rsid w:val="006119B6"/>
    <w:rsid w:val="006D5CBD"/>
    <w:rsid w:val="007A08A9"/>
    <w:rsid w:val="0083435B"/>
    <w:rsid w:val="00944431"/>
    <w:rsid w:val="00956618"/>
    <w:rsid w:val="00A726D6"/>
    <w:rsid w:val="00E3589D"/>
    <w:rsid w:val="00F11C59"/>
    <w:rsid w:val="00F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E8F4"/>
  <w15:docId w15:val="{5742D63E-8925-4A2D-9444-802CD5AA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14B25"/>
  </w:style>
  <w:style w:type="character" w:customStyle="1" w:styleId="RodapChar">
    <w:name w:val="Rodapé Char"/>
    <w:basedOn w:val="Fontepargpadro"/>
    <w:link w:val="Rodap"/>
    <w:uiPriority w:val="99"/>
    <w:qFormat/>
    <w:rsid w:val="00B14B2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648D5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Item">
    <w:name w:val="Item"/>
    <w:qFormat/>
    <w:rsid w:val="001648D5"/>
    <w:pPr>
      <w:suppressAutoHyphens/>
      <w:spacing w:after="240"/>
      <w:jc w:val="both"/>
    </w:pPr>
    <w:rPr>
      <w:rFonts w:ascii="Arial" w:eastAsia="Arial" w:hAnsi="Arial" w:cs="Arial"/>
      <w:lang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B2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B2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Silva Junior</dc:creator>
  <dc:description/>
  <cp:lastModifiedBy>Theanny Canizo Marques</cp:lastModifiedBy>
  <cp:revision>18</cp:revision>
  <cp:lastPrinted>2022-10-31T14:30:00Z</cp:lastPrinted>
  <dcterms:created xsi:type="dcterms:W3CDTF">2022-05-23T20:10:00Z</dcterms:created>
  <dcterms:modified xsi:type="dcterms:W3CDTF">2025-09-04T20:16:00Z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c3b2690-0b23-4516-9f0f-9e13b5e584ad_Enabled">
    <vt:lpwstr>true</vt:lpwstr>
  </property>
  <property fmtid="{D5CDD505-2E9C-101B-9397-08002B2CF9AE}" pid="9" name="MSIP_Label_ec3b2690-0b23-4516-9f0f-9e13b5e584ad_SetDate">
    <vt:lpwstr>2024-04-05T16:04:32Z</vt:lpwstr>
  </property>
  <property fmtid="{D5CDD505-2E9C-101B-9397-08002B2CF9AE}" pid="10" name="MSIP_Label_ec3b2690-0b23-4516-9f0f-9e13b5e584ad_Method">
    <vt:lpwstr>Standard</vt:lpwstr>
  </property>
  <property fmtid="{D5CDD505-2E9C-101B-9397-08002B2CF9AE}" pid="11" name="MSIP_Label_ec3b2690-0b23-4516-9f0f-9e13b5e584ad_Name">
    <vt:lpwstr>Uso Interno</vt:lpwstr>
  </property>
  <property fmtid="{D5CDD505-2E9C-101B-9397-08002B2CF9AE}" pid="12" name="MSIP_Label_ec3b2690-0b23-4516-9f0f-9e13b5e584ad_SiteId">
    <vt:lpwstr>9fb132ad-640e-41a7-bca1-abae10d50b97</vt:lpwstr>
  </property>
  <property fmtid="{D5CDD505-2E9C-101B-9397-08002B2CF9AE}" pid="13" name="MSIP_Label_ec3b2690-0b23-4516-9f0f-9e13b5e584ad_ActionId">
    <vt:lpwstr>a4b664e2-1028-4dd0-82ca-19c882beb582</vt:lpwstr>
  </property>
  <property fmtid="{D5CDD505-2E9C-101B-9397-08002B2CF9AE}" pid="14" name="MSIP_Label_ec3b2690-0b23-4516-9f0f-9e13b5e584ad_ContentBits">
    <vt:lpwstr>0</vt:lpwstr>
  </property>
</Properties>
</file>